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41" w:rsidRPr="00193F41" w:rsidRDefault="00193F41" w:rsidP="00193F41">
      <w:pPr>
        <w:pStyle w:val="aa"/>
      </w:pPr>
      <w:r w:rsidRPr="00193F41">
        <w:t>П О С Т А Н О В Л Е Н И Е</w:t>
      </w:r>
    </w:p>
    <w:p w:rsidR="00193F41" w:rsidRPr="00193F41" w:rsidRDefault="00193F41" w:rsidP="00193F41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193F41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193F41" w:rsidRPr="00193F41" w:rsidRDefault="00193F41" w:rsidP="00193F41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193F41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193F41" w:rsidRPr="00193F41" w:rsidRDefault="00193F41" w:rsidP="00193F41">
      <w:pPr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836573" w:rsidRPr="00836573" w:rsidRDefault="00780F1B" w:rsidP="00780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31</w:t>
      </w:r>
      <w:r w:rsidR="00193F41" w:rsidRPr="00193F41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07</w:t>
      </w:r>
      <w:r w:rsidR="00193F41" w:rsidRPr="00193F41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3</w:t>
      </w:r>
      <w:r w:rsidR="00193F41" w:rsidRPr="00193F41">
        <w:rPr>
          <w:rFonts w:ascii="Times New Roman" w:eastAsia="Arial Unicode MS" w:hAnsi="Times New Roman" w:cs="Times New Roman"/>
          <w:spacing w:val="30"/>
          <w:sz w:val="32"/>
        </w:rPr>
        <w:t xml:space="preserve">              г. Ставрополь                  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 </w:t>
      </w:r>
      <w:r w:rsidR="00193F41" w:rsidRPr="00193F41">
        <w:rPr>
          <w:rFonts w:ascii="Times New Roman" w:eastAsia="Arial Unicode MS" w:hAnsi="Times New Roman" w:cs="Times New Roman"/>
          <w:spacing w:val="30"/>
          <w:sz w:val="32"/>
        </w:rPr>
        <w:t>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2527</w:t>
      </w:r>
    </w:p>
    <w:p w:rsidR="002A6EAA" w:rsidRPr="00193F41" w:rsidRDefault="002A6EAA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2A6EAA" w:rsidRDefault="002A6EAA" w:rsidP="002A6EAA">
      <w:pPr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2F4757">
        <w:rPr>
          <w:rFonts w:ascii="Times New Roman" w:hAnsi="Times New Roman" w:cs="Times New Roman"/>
          <w:sz w:val="28"/>
          <w:szCs w:val="28"/>
        </w:rPr>
        <w:t>организации мониторинга правоприменения в администрации города Ставрополя, отраслевых (функциональных) и территориальных органах администрации города Ставрополя</w:t>
      </w:r>
    </w:p>
    <w:p w:rsidR="002A6EAA" w:rsidRDefault="002A6EAA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2F4757" w:rsidRPr="002A6EAA" w:rsidRDefault="002F4757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2A6EAA" w:rsidRDefault="002A6EAA" w:rsidP="007210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F475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B329BE">
        <w:rPr>
          <w:rFonts w:ascii="Times New Roman" w:hAnsi="Times New Roman" w:cs="Times New Roman"/>
          <w:sz w:val="28"/>
          <w:szCs w:val="28"/>
        </w:rPr>
        <w:t xml:space="preserve">от </w:t>
      </w:r>
      <w:r w:rsidR="002F4757">
        <w:rPr>
          <w:rFonts w:ascii="Times New Roman" w:hAnsi="Times New Roman" w:cs="Times New Roman"/>
          <w:sz w:val="28"/>
          <w:szCs w:val="28"/>
        </w:rPr>
        <w:t xml:space="preserve">25 декабря 2008 г. № 273-ФЗ                «О противодействии коррупции», </w:t>
      </w:r>
      <w:hyperlink r:id="rId6" w:history="1">
        <w:r w:rsidRPr="00C7759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 от 05</w:t>
      </w:r>
      <w:r w:rsidR="002F4757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2011</w:t>
      </w:r>
      <w:r w:rsidR="00BD6E63">
        <w:rPr>
          <w:rFonts w:ascii="Times New Roman" w:hAnsi="Times New Roman" w:cs="Times New Roman"/>
          <w:sz w:val="28"/>
          <w:szCs w:val="28"/>
        </w:rPr>
        <w:t xml:space="preserve"> </w:t>
      </w:r>
      <w:r w:rsidR="00970FC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569 «Об организации мониторинга правоприменения в Ставропольском крае», </w:t>
      </w:r>
      <w:hyperlink r:id="rId7" w:history="1">
        <w:r w:rsidRPr="00C7759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 </w:t>
      </w:r>
    </w:p>
    <w:p w:rsidR="002A6EAA" w:rsidRDefault="002A6EAA" w:rsidP="002A6EA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EAA" w:rsidRDefault="002A6EAA" w:rsidP="002A6EA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2F4757">
        <w:rPr>
          <w:rFonts w:ascii="Times New Roman" w:hAnsi="Times New Roman" w:cs="Times New Roman"/>
          <w:sz w:val="28"/>
          <w:szCs w:val="28"/>
        </w:rPr>
        <w:t>:</w:t>
      </w:r>
    </w:p>
    <w:p w:rsidR="002A6EAA" w:rsidRDefault="002A6EAA" w:rsidP="002A6EA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EAA" w:rsidRDefault="002A6EAA" w:rsidP="00C7759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 w:rsidRPr="00C7759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мониторинга </w:t>
      </w:r>
      <w:r w:rsidR="002F4757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F4757" w:rsidRDefault="002F4757" w:rsidP="00C7759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отраслевых (функциональных) и территориальных органов администрации города Ставрополя:</w:t>
      </w:r>
    </w:p>
    <w:p w:rsidR="00FA76BF" w:rsidRDefault="002F4757" w:rsidP="00C7759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Обеспечить выполнение мероприятий, предусмотренных Порядком</w:t>
      </w:r>
      <w:r w:rsidR="00721068" w:rsidRPr="00721068">
        <w:rPr>
          <w:rFonts w:ascii="Times New Roman" w:hAnsi="Times New Roman" w:cs="Times New Roman"/>
          <w:sz w:val="28"/>
          <w:szCs w:val="28"/>
        </w:rPr>
        <w:t xml:space="preserve"> </w:t>
      </w:r>
      <w:r w:rsidR="00721068">
        <w:rPr>
          <w:rFonts w:ascii="Times New Roman" w:hAnsi="Times New Roman" w:cs="Times New Roman"/>
          <w:sz w:val="28"/>
          <w:szCs w:val="28"/>
        </w:rPr>
        <w:t>организации и проведения мониторинга нормативных правовых актов администрации города Ставрополя</w:t>
      </w:r>
      <w:r w:rsidR="00780F1B">
        <w:rPr>
          <w:rFonts w:ascii="Times New Roman" w:hAnsi="Times New Roman" w:cs="Times New Roman"/>
          <w:sz w:val="28"/>
          <w:szCs w:val="28"/>
        </w:rPr>
        <w:t>.</w:t>
      </w:r>
    </w:p>
    <w:p w:rsidR="002F4757" w:rsidRDefault="00FA76BF" w:rsidP="00C7759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Организовать </w:t>
      </w:r>
      <w:r w:rsidR="002F4757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не реже одного раза в квартал </w:t>
      </w:r>
      <w:r w:rsidR="002F4757">
        <w:rPr>
          <w:rFonts w:ascii="Times New Roman" w:hAnsi="Times New Roman" w:cs="Times New Roman"/>
          <w:sz w:val="28"/>
          <w:szCs w:val="28"/>
        </w:rPr>
        <w:t xml:space="preserve">вопросов правоприменительной практики </w:t>
      </w:r>
      <w:r w:rsidR="00BF33C4">
        <w:rPr>
          <w:rFonts w:ascii="Times New Roman" w:hAnsi="Times New Roman" w:cs="Times New Roman"/>
          <w:sz w:val="28"/>
          <w:szCs w:val="28"/>
        </w:rPr>
        <w:t>по результатам вступивших в законную силу решений судов, арбитражных судов о признании недействительными (незаконными) принимаемых ими ненормативных правовых актов, решений и действий (бездействия).</w:t>
      </w:r>
    </w:p>
    <w:p w:rsidR="002F4757" w:rsidRDefault="002F4757" w:rsidP="00C7759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76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Руководствоваться настоящим постановлением при разработке и утверждении порядков мониторинга принимаемых нормативных правовых актов (приказов, распоряжений).</w:t>
      </w:r>
    </w:p>
    <w:p w:rsidR="002F4757" w:rsidRDefault="002F4757" w:rsidP="00C775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Возложить на комитет правового обеспечения </w:t>
      </w:r>
      <w:r w:rsidR="004D330D">
        <w:rPr>
          <w:rFonts w:ascii="Times New Roman" w:hAnsi="Times New Roman" w:cs="Times New Roman"/>
          <w:sz w:val="28"/>
          <w:szCs w:val="28"/>
        </w:rPr>
        <w:t xml:space="preserve">деятельности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>обязанност</w:t>
      </w:r>
      <w:r w:rsidR="004D330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рассмотрения не реже одного раза в квартал</w:t>
      </w:r>
      <w:r w:rsidR="00BF33C4">
        <w:rPr>
          <w:rFonts w:ascii="Times New Roman" w:hAnsi="Times New Roman" w:cs="Times New Roman"/>
          <w:sz w:val="28"/>
          <w:szCs w:val="28"/>
        </w:rPr>
        <w:t xml:space="preserve"> вопросов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 администрации города Ставрополя, незаконными решений и действий (бездействия) </w:t>
      </w:r>
      <w:r w:rsidR="004D330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Ставрополя, должностных лиц </w:t>
      </w:r>
      <w:r w:rsidR="004D330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4D330D">
        <w:rPr>
          <w:rFonts w:ascii="Times New Roman" w:hAnsi="Times New Roman" w:cs="Times New Roman"/>
          <w:sz w:val="28"/>
          <w:szCs w:val="28"/>
        </w:rPr>
        <w:t>, за исключением вопросов, указанных в пункте 4 настоящего постановления.</w:t>
      </w:r>
    </w:p>
    <w:p w:rsidR="004D330D" w:rsidRDefault="004D330D" w:rsidP="00C775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Возложить на жилищное управление администрации города Ставрополя обязанность по организации рассмотрения не реже одного раза в квартал </w:t>
      </w:r>
      <w:r w:rsidR="00BF33C4">
        <w:rPr>
          <w:rFonts w:ascii="Times New Roman" w:hAnsi="Times New Roman" w:cs="Times New Roman"/>
          <w:sz w:val="28"/>
          <w:szCs w:val="28"/>
        </w:rPr>
        <w:t xml:space="preserve">вопросов </w:t>
      </w:r>
      <w:r>
        <w:rPr>
          <w:rFonts w:ascii="Times New Roman" w:hAnsi="Times New Roman" w:cs="Times New Roman"/>
          <w:sz w:val="28"/>
          <w:szCs w:val="28"/>
        </w:rPr>
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 администрации города Ставрополя, незаконными решений и действий (бездействия) администрации города Ставрополя, должностных лиц администрации города Ставрополя по вопросам, отнесенны</w:t>
      </w:r>
      <w:r w:rsidR="00BD608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 полномочиям администрации города Ставрополя в области жилищных отношений </w:t>
      </w:r>
      <w:hyperlink r:id="rId9" w:history="1">
        <w:r w:rsidRPr="00C7759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77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Жилищным кодексом Российской Федерации, иными федеральными законами, а также законодательством Ставропольского края, муниципальными правовыми актами города Ставрополя.</w:t>
      </w:r>
    </w:p>
    <w:p w:rsidR="002A6EAA" w:rsidRDefault="00BF33C4" w:rsidP="00C7759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6EA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697D87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2A6EAA">
        <w:rPr>
          <w:rFonts w:ascii="Times New Roman" w:hAnsi="Times New Roman" w:cs="Times New Roman"/>
          <w:sz w:val="28"/>
          <w:szCs w:val="28"/>
        </w:rPr>
        <w:t>после</w:t>
      </w:r>
      <w:r w:rsidR="00697D87">
        <w:rPr>
          <w:rFonts w:ascii="Times New Roman" w:hAnsi="Times New Roman" w:cs="Times New Roman"/>
          <w:sz w:val="28"/>
          <w:szCs w:val="28"/>
        </w:rPr>
        <w:t xml:space="preserve"> дня </w:t>
      </w:r>
      <w:r w:rsidR="002A6EAA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Ставрополь».</w:t>
      </w:r>
    </w:p>
    <w:p w:rsidR="00BF33C4" w:rsidRDefault="00BF33C4" w:rsidP="00C7759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исполнения настоящего постановления оставляю за собой.</w:t>
      </w:r>
    </w:p>
    <w:p w:rsidR="002A6EAA" w:rsidRDefault="002A6EAA" w:rsidP="002A6EA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EAA" w:rsidRDefault="002A6EAA" w:rsidP="002A6EA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1068" w:rsidRPr="00BD608F" w:rsidRDefault="00721068" w:rsidP="002A6EAA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Pr="00193F41" w:rsidRDefault="00193F41" w:rsidP="00193F41">
      <w:pPr>
        <w:tabs>
          <w:tab w:val="right" w:pos="907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3F41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193F41" w:rsidRPr="00193F41" w:rsidRDefault="00193F41" w:rsidP="00193F41">
      <w:pPr>
        <w:tabs>
          <w:tab w:val="right" w:pos="907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3F41">
        <w:rPr>
          <w:rFonts w:ascii="Times New Roman" w:hAnsi="Times New Roman" w:cs="Times New Roman"/>
          <w:sz w:val="28"/>
          <w:szCs w:val="28"/>
        </w:rPr>
        <w:t>и обязанности главы</w:t>
      </w:r>
    </w:p>
    <w:p w:rsidR="00193F41" w:rsidRPr="00193F41" w:rsidRDefault="00193F41" w:rsidP="00193F41">
      <w:pPr>
        <w:tabs>
          <w:tab w:val="right" w:pos="907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3F41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193F41" w:rsidRPr="00193F41" w:rsidRDefault="00193F41" w:rsidP="00193F4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3F41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2A6EAA" w:rsidRPr="00193F41" w:rsidRDefault="00193F41" w:rsidP="00193F4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193F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93F4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города Ставрополя</w:t>
      </w:r>
      <w:r w:rsidRPr="00193F4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193F4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193F4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193F4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193F4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  <w:t xml:space="preserve">   </w:t>
      </w:r>
      <w:r w:rsidRPr="00193F41">
        <w:rPr>
          <w:rFonts w:ascii="Times New Roman" w:eastAsia="Arial Unicode MS" w:hAnsi="Times New Roman" w:cs="Times New Roman"/>
          <w:sz w:val="28"/>
          <w:szCs w:val="28"/>
        </w:rPr>
        <w:t>И.И. Ульянченко</w:t>
      </w:r>
    </w:p>
    <w:p w:rsidR="002A6EAA" w:rsidRDefault="002A6EAA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Default="00193F41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Default="00193F41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Default="00193F41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Default="00193F41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Default="00193F41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Default="00193F41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Default="00193F41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Default="00193F41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Default="00193F41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Default="00193F41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Default="00193F41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Default="00193F41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Default="00193F41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Default="00193F41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80F1B" w:rsidRDefault="00780F1B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80F1B" w:rsidRDefault="00780F1B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80F1B" w:rsidRDefault="00780F1B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80F1B" w:rsidRDefault="00780F1B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80F1B" w:rsidRDefault="00780F1B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80F1B" w:rsidRDefault="00780F1B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80F1B" w:rsidRDefault="00780F1B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Default="00193F41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5495" w:type="dxa"/>
        <w:tblLook w:val="04A0"/>
      </w:tblPr>
      <w:tblGrid>
        <w:gridCol w:w="4218"/>
      </w:tblGrid>
      <w:tr w:rsidR="008D0289" w:rsidTr="008D0289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D0289" w:rsidRDefault="008D028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D0289" w:rsidRDefault="008D028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89" w:rsidRDefault="008D028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Ставрополя</w:t>
            </w:r>
          </w:p>
          <w:p w:rsidR="008D0289" w:rsidRDefault="008D028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   </w:t>
            </w:r>
            <w:r w:rsidR="00780F1B">
              <w:rPr>
                <w:rFonts w:ascii="Times New Roman" w:hAnsi="Times New Roman" w:cs="Times New Roman"/>
                <w:sz w:val="28"/>
                <w:szCs w:val="28"/>
              </w:rPr>
              <w:t>31.07.2013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</w:t>
            </w:r>
            <w:r w:rsidR="00780F1B">
              <w:rPr>
                <w:rFonts w:ascii="Times New Roman" w:hAnsi="Times New Roman" w:cs="Times New Roman"/>
                <w:sz w:val="28"/>
                <w:szCs w:val="28"/>
              </w:rPr>
              <w:t xml:space="preserve"> 2527</w:t>
            </w:r>
          </w:p>
          <w:p w:rsidR="008D0289" w:rsidRDefault="008D028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89" w:rsidRDefault="008D02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289" w:rsidRDefault="008D0289" w:rsidP="008D0289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D0289" w:rsidRDefault="008D0289" w:rsidP="008D0289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мониторинга нормативных правовых актов администрации города Ставрополя</w:t>
      </w:r>
    </w:p>
    <w:p w:rsidR="008D0289" w:rsidRDefault="008D0289" w:rsidP="008D0289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0289" w:rsidRDefault="008D0289" w:rsidP="008D0289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0289" w:rsidRDefault="008D0289" w:rsidP="008D028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организации и проведения мониторинга нормативных правовых актов администрации города Ставрополя (далее - Порядок) определяет порядок организации и проведения в администрации города Ставрополя, отраслевых (функциональных) и территориальных органах администрации города Ставрополя мониторинга постановлений администрации города Ставрополя, носящих характер нормативных правовых актов (далее соответственно – мониторинг, постановления администрации города Ставрополя).</w:t>
      </w:r>
    </w:p>
    <w:p w:rsidR="008D0289" w:rsidRDefault="008D0289" w:rsidP="008D028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Мониторинг предусматривает комплексную и плановую деятельность, осуществляемую администрацией города Ставрополя, ее отраслевыми (функциональными) и территориальными органами по сбору, обобщению, анализу и оценке информации для обеспечения принятия, изменения или признания утратившими силу (отмены) постановлений администрации города Ставрополя в целях:</w:t>
      </w:r>
    </w:p>
    <w:p w:rsidR="008D0289" w:rsidRDefault="008D0289" w:rsidP="008D028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их приведения в соответствие с вновь принятыми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Ставропольского края, </w:t>
      </w:r>
      <w:hyperlink r:id="rId10" w:history="1">
        <w:r w:rsidRPr="00E0336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E03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края, решениями Ставропольской городской Думы;</w:t>
      </w:r>
    </w:p>
    <w:p w:rsidR="008D0289" w:rsidRDefault="008D0289" w:rsidP="008D028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выполнения решений Конституционного Суда Российской Федерации, Верховного Суда Российской Федерации, Высшего Арбитражного Суда Российской Федерации;</w:t>
      </w:r>
    </w:p>
    <w:p w:rsidR="008D0289" w:rsidRDefault="008D0289" w:rsidP="008D028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совершенствования правового регулирования общественных отношений в установленной сфере деятельности в случаях, предусмотренных ежегодными посланиями Президента Российской Федерации Федеральному Собранию Российской Федерации,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период;</w:t>
      </w:r>
    </w:p>
    <w:p w:rsidR="008D0289" w:rsidRDefault="008D0289" w:rsidP="008D028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устранения противоречий между постановлениями администрации города Ставрополя равной юридической силы, а также пробелов правового регулирования.</w:t>
      </w:r>
    </w:p>
    <w:p w:rsidR="008D0289" w:rsidRDefault="008D0289" w:rsidP="008D028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Основными задачами проведения мониторинга являются:</w:t>
      </w:r>
    </w:p>
    <w:p w:rsidR="008D0289" w:rsidRDefault="008D0289" w:rsidP="008D028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постановлений администрации города Ставрополя, требующих приведения в соответствие с законодательством Российской Федерации и законодательством Ставропольского края, Уставом муниципального образования города Ставрополя Ставропольского края, решениями Ставропольской городской Думы, правилами юридической техники, а также устранение выявленных в них внутренних противоречий;</w:t>
      </w:r>
    </w:p>
    <w:p w:rsidR="008D0289" w:rsidRDefault="008D0289" w:rsidP="008D028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общественных отношений, правовое регулирование которых относится к компетенции администрации города Ставрополя, требующих урегулирования постановлениями администрации города Ставрополя.</w:t>
      </w:r>
    </w:p>
    <w:p w:rsidR="008D0289" w:rsidRDefault="008D0289" w:rsidP="008D028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Мониторинг проводится в соответствии с планом мониторинга нормативных правовых актов администрации города Ставрополя, ежегодно утверждаемым главой администрации города Ставрополя (далее - план мониторинга).</w:t>
      </w:r>
    </w:p>
    <w:p w:rsidR="008D0289" w:rsidRDefault="008D0289" w:rsidP="008D028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Проект плана мониторинга ежегодно разрабатывается комитетом правового обеспечения деятельности администрации города Ставрополя  (далее – комитет правового обеспечения) на основании предложений отраслевых (функциональных) и территориальных органов администрации города Ставрополя (далее – органы администрации города Ставрополя), институтов гражданского общества.</w:t>
      </w:r>
    </w:p>
    <w:p w:rsidR="008D0289" w:rsidRDefault="008D0289" w:rsidP="008D028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в проект плана мониторинга должны содержать перечень постановлений администрации города Ставрополя, предлагаемых к включению в план мониторинга, обоснование необходимости их включения в план мониторинга и срок проведения мониторинга, сведения об ответственных исполнителях.</w:t>
      </w:r>
    </w:p>
    <w:p w:rsidR="008D0289" w:rsidRDefault="008D0289" w:rsidP="008D028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Предложения в проект плана мониторинга предоставляются в комитет правового обеспечения ежегодно в срок до 01 октября. </w:t>
      </w:r>
    </w:p>
    <w:p w:rsidR="008D0289" w:rsidRDefault="008D0289" w:rsidP="008D028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Комитет правового обеспечения анализирует предложения, поступившие от субъектов инициативы, указанных в </w:t>
      </w:r>
      <w:hyperlink r:id="rId11" w:history="1">
        <w:r w:rsidRPr="00E0336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 проект плана мониторинга и в срок до 15 ноября вносит его на рассмотрение главе администрации города Ставрополя.</w:t>
      </w:r>
    </w:p>
    <w:p w:rsidR="008D0289" w:rsidRDefault="008D0289" w:rsidP="008D028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плана мониторинга рассматривается и утверждается главой администрации города Ставрополя в течение 10 рабочих дней со дня его поступления.</w:t>
      </w:r>
    </w:p>
    <w:p w:rsidR="008D0289" w:rsidRDefault="008D0289" w:rsidP="008D028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Проведение мониторинга осуществляется ответственным исполнителем в срок, установленный планом мониторинга в соответствии с методикой осуществления мониторинга правоприменения в Российской Федерации, утвержденной постановлением Правительства Российской Федерации от 19 августа 2011 г. № 694. </w:t>
      </w:r>
    </w:p>
    <w:p w:rsidR="008D0289" w:rsidRDefault="008D0289" w:rsidP="008D028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 итогам проведенного мониторинга ответственный исполнитель в течение месяца после истечения срока, установленного планом мониторинга, направляет в комитет правового обеспечения отчет о результатах мониторинга, а при выявлении обстоятельств, указанных в абзаце втором пункта 3 настоящего Порядка, в установленный настоящим пунктом срок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 подготовку и внесение проекта постановления администрации города Ставрополя о внесении изменений в постановление администрации города Ставрополя либо о признании утратившим силу (отмене) постановления администрации города Ставрополя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его отдельных положений.</w:t>
      </w:r>
    </w:p>
    <w:p w:rsidR="008D0289" w:rsidRDefault="008D0289" w:rsidP="008D028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обстоятельств, указанных в абзаце третьем пункта 3 настоящего Порядка, ответственный исполнитель осуществляет подготовку и внесение соответствующего проекта постановления администрации города Ставрополя в установленный настоящим пунктом срок.</w:t>
      </w:r>
    </w:p>
    <w:p w:rsidR="008D0289" w:rsidRDefault="008D0289" w:rsidP="008D028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Ответственность за выполнение плана мониторинга несут руководители отраслевых (функциональных) и территориальных органов администрации города Ставрополя, являющихся ответственными исполнителями плана мониторинга.</w:t>
      </w:r>
    </w:p>
    <w:p w:rsidR="008D0289" w:rsidRDefault="008D0289" w:rsidP="008D028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Комитет правового обеспечения по итогам календарного года осуществляет анализ реализации плана мониторинга и в срок до 01 марта года, следующего за отчетным, направляет главе администрации города Ставрополя информацию о результатах мониторинга за предыдущий год, в которой подводятся итоги выполнения плана мониторинга за предыдущий год.</w:t>
      </w:r>
    </w:p>
    <w:p w:rsidR="008D0289" w:rsidRDefault="008D0289" w:rsidP="008D028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 итогам рассмотрения информации о результатах мониторинга главой администрации города Ставрополя при необходимости даются поручения отраслевым (функциональным) и территориальным органам администрации города Ставрополя о разработке соответствующих нормативных правовых актов администрации города Ставрополя и принятии мер по реализации предложений, содержащихся в информации о результатах мониторинга.</w:t>
      </w:r>
    </w:p>
    <w:p w:rsidR="008D0289" w:rsidRDefault="008D0289" w:rsidP="008D028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Информация о результатах мониторинга подлежит размещению на официальном сайте администрации города Ставрополя в информационно-телекоммуникационной сети «Интернет» в течение месяца после направления главе администрации города Ставрополя.</w:t>
      </w:r>
    </w:p>
    <w:p w:rsidR="008D0289" w:rsidRDefault="008D0289" w:rsidP="008D028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0289" w:rsidRDefault="008D0289" w:rsidP="008D028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0289" w:rsidRDefault="008D0289" w:rsidP="008D0289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8D0289" w:rsidRDefault="008D0289" w:rsidP="008D0289">
      <w:pPr>
        <w:tabs>
          <w:tab w:val="left" w:pos="567"/>
        </w:tabs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8D0289" w:rsidRDefault="008D0289" w:rsidP="008D0289">
      <w:pPr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Калягина</w:t>
      </w:r>
    </w:p>
    <w:p w:rsidR="00193F41" w:rsidRDefault="00193F41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Default="00193F41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Default="00193F41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Default="00193F41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93F41" w:rsidSect="00721068">
      <w:headerReference w:type="default" r:id="rId12"/>
      <w:pgSz w:w="11905" w:h="16838" w:code="9"/>
      <w:pgMar w:top="1134" w:right="423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68D" w:rsidRDefault="007D268D" w:rsidP="002945C7">
      <w:r>
        <w:separator/>
      </w:r>
    </w:p>
  </w:endnote>
  <w:endnote w:type="continuationSeparator" w:id="1">
    <w:p w:rsidR="007D268D" w:rsidRDefault="007D268D" w:rsidP="00294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68D" w:rsidRDefault="007D268D" w:rsidP="002945C7">
      <w:r>
        <w:separator/>
      </w:r>
    </w:p>
  </w:footnote>
  <w:footnote w:type="continuationSeparator" w:id="1">
    <w:p w:rsidR="007D268D" w:rsidRDefault="007D268D" w:rsidP="00294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5C7" w:rsidRPr="002945C7" w:rsidRDefault="002945C7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2945C7" w:rsidRDefault="002945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AA"/>
    <w:rsid w:val="000748F3"/>
    <w:rsid w:val="000D47FC"/>
    <w:rsid w:val="00193F41"/>
    <w:rsid w:val="001E34BC"/>
    <w:rsid w:val="002945C7"/>
    <w:rsid w:val="002A6EAA"/>
    <w:rsid w:val="002C31AB"/>
    <w:rsid w:val="002D7098"/>
    <w:rsid w:val="002F4757"/>
    <w:rsid w:val="00454D73"/>
    <w:rsid w:val="004843EF"/>
    <w:rsid w:val="004D330D"/>
    <w:rsid w:val="00567DFC"/>
    <w:rsid w:val="00583293"/>
    <w:rsid w:val="006209ED"/>
    <w:rsid w:val="006542AB"/>
    <w:rsid w:val="00697D87"/>
    <w:rsid w:val="00721068"/>
    <w:rsid w:val="00780F1B"/>
    <w:rsid w:val="00795DC8"/>
    <w:rsid w:val="007B4ABF"/>
    <w:rsid w:val="007D268D"/>
    <w:rsid w:val="00800874"/>
    <w:rsid w:val="008174DA"/>
    <w:rsid w:val="00836573"/>
    <w:rsid w:val="008D0289"/>
    <w:rsid w:val="00933620"/>
    <w:rsid w:val="00970FCC"/>
    <w:rsid w:val="00A53080"/>
    <w:rsid w:val="00AA31B1"/>
    <w:rsid w:val="00AB2468"/>
    <w:rsid w:val="00B24BDF"/>
    <w:rsid w:val="00B329BE"/>
    <w:rsid w:val="00B502AF"/>
    <w:rsid w:val="00BD0FC7"/>
    <w:rsid w:val="00BD608F"/>
    <w:rsid w:val="00BD6E63"/>
    <w:rsid w:val="00BF33C4"/>
    <w:rsid w:val="00C04170"/>
    <w:rsid w:val="00C04AF5"/>
    <w:rsid w:val="00C37D71"/>
    <w:rsid w:val="00C64E8F"/>
    <w:rsid w:val="00C7759D"/>
    <w:rsid w:val="00D43BAC"/>
    <w:rsid w:val="00D83CE6"/>
    <w:rsid w:val="00DA5F7C"/>
    <w:rsid w:val="00E0336C"/>
    <w:rsid w:val="00E35B55"/>
    <w:rsid w:val="00E67E57"/>
    <w:rsid w:val="00EB4381"/>
    <w:rsid w:val="00FA3AA9"/>
    <w:rsid w:val="00FA76BF"/>
    <w:rsid w:val="00FC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EAA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F4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2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45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5C7"/>
  </w:style>
  <w:style w:type="paragraph" w:styleId="a8">
    <w:name w:val="footer"/>
    <w:basedOn w:val="a"/>
    <w:link w:val="a9"/>
    <w:uiPriority w:val="99"/>
    <w:semiHidden/>
    <w:unhideWhenUsed/>
    <w:rsid w:val="002945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5C7"/>
  </w:style>
  <w:style w:type="paragraph" w:styleId="aa">
    <w:name w:val="Title"/>
    <w:basedOn w:val="a"/>
    <w:link w:val="ab"/>
    <w:qFormat/>
    <w:rsid w:val="00193F41"/>
    <w:pPr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193F41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c">
    <w:name w:val="Table Grid"/>
    <w:basedOn w:val="a1"/>
    <w:uiPriority w:val="59"/>
    <w:rsid w:val="008D0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8D0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3657A71242E8662650DD3B87F37DD92378A85547722E641524C0767DD898427005361421E6C0F2CA594wDK4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23657A71242E8662650DD3B87F37DD92378A85547429EE43524C0767DD898427005361421E6C0F2DA494wDKD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3657A71242E8662650DD3B87F37DD92378A85537827E545524C0767DD898427005361421E6C0F2CA596wDKDH" TargetMode="External"/><Relationship Id="rId11" Type="http://schemas.openxmlformats.org/officeDocument/2006/relationships/hyperlink" Target="consultantplus://offline/ref=3B23657A71242E8662650DD3B87F37DD92378A85547722E641524C0767DD898427005361421E6C0F2CA596wDKC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B23657A71242E8662650DD3B87F37DD92378A85547429EE43524C0767DD898427005361421E6C0F2DA494wDKD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6D6C8781951D1BD3C880EBA89B5D106588822BB7C099BF891EAE0W3Y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en.puzanova</dc:creator>
  <cp:lastModifiedBy>aa.zavalishina</cp:lastModifiedBy>
  <cp:revision>2</cp:revision>
  <cp:lastPrinted>2013-07-05T06:59:00Z</cp:lastPrinted>
  <dcterms:created xsi:type="dcterms:W3CDTF">2013-07-31T13:59:00Z</dcterms:created>
  <dcterms:modified xsi:type="dcterms:W3CDTF">2013-07-31T13:59:00Z</dcterms:modified>
</cp:coreProperties>
</file>